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A733" w14:textId="77777777" w:rsidR="000528E3" w:rsidRDefault="000528E3" w:rsidP="00F63762">
      <w:pPr>
        <w:jc w:val="center"/>
        <w:rPr>
          <w:rFonts w:ascii="华文中宋" w:eastAsia="华文中宋" w:hAnsi="华文中宋" w:cs="Times New Roman"/>
          <w:b/>
          <w:bCs/>
          <w:color w:val="333333"/>
          <w:sz w:val="36"/>
          <w:szCs w:val="36"/>
          <w:shd w:val="clear" w:color="auto" w:fill="FFFFFF"/>
        </w:rPr>
      </w:pPr>
    </w:p>
    <w:p w14:paraId="20F204B3" w14:textId="2E7589C2" w:rsidR="00F63762" w:rsidRPr="000528E3" w:rsidRDefault="00F63762" w:rsidP="00F63762">
      <w:pPr>
        <w:jc w:val="center"/>
        <w:rPr>
          <w:rFonts w:ascii="华文中宋" w:eastAsia="华文中宋" w:hAnsi="华文中宋" w:cs="Times New Roman"/>
          <w:b/>
          <w:bCs/>
          <w:color w:val="333333"/>
          <w:sz w:val="36"/>
          <w:szCs w:val="36"/>
          <w:shd w:val="clear" w:color="auto" w:fill="FFFFFF"/>
        </w:rPr>
      </w:pPr>
      <w:r w:rsidRPr="000528E3">
        <w:rPr>
          <w:rFonts w:ascii="华文中宋" w:eastAsia="华文中宋" w:hAnsi="华文中宋" w:cs="Times New Roman"/>
          <w:b/>
          <w:bCs/>
          <w:color w:val="333333"/>
          <w:sz w:val="36"/>
          <w:szCs w:val="36"/>
          <w:shd w:val="clear" w:color="auto" w:fill="FFFFFF"/>
        </w:rPr>
        <w:t>上海市特种设备管理协会</w:t>
      </w:r>
    </w:p>
    <w:p w14:paraId="71A43D53" w14:textId="244E891B" w:rsidR="00F63762" w:rsidRPr="000528E3" w:rsidRDefault="00F63762" w:rsidP="00F63762">
      <w:pPr>
        <w:jc w:val="center"/>
        <w:rPr>
          <w:rFonts w:ascii="华文中宋" w:eastAsia="华文中宋" w:hAnsi="华文中宋" w:cs="Times New Roman"/>
          <w:b/>
          <w:bCs/>
          <w:color w:val="333333"/>
          <w:sz w:val="36"/>
          <w:szCs w:val="36"/>
          <w:shd w:val="clear" w:color="auto" w:fill="FFFFFF"/>
        </w:rPr>
      </w:pPr>
      <w:r w:rsidRPr="000528E3">
        <w:rPr>
          <w:rFonts w:ascii="华文中宋" w:eastAsia="华文中宋" w:hAnsi="华文中宋" w:cs="Times New Roman"/>
          <w:b/>
          <w:bCs/>
          <w:color w:val="333333"/>
          <w:sz w:val="36"/>
          <w:szCs w:val="36"/>
          <w:shd w:val="clear" w:color="auto" w:fill="FFFFFF"/>
        </w:rPr>
        <w:t>举办电梯生产单位</w:t>
      </w:r>
      <w:r w:rsidR="00A6408A" w:rsidRPr="000528E3">
        <w:rPr>
          <w:rFonts w:ascii="华文中宋" w:eastAsia="华文中宋" w:hAnsi="华文中宋" w:cs="Times New Roman" w:hint="eastAsia"/>
          <w:b/>
          <w:bCs/>
          <w:color w:val="333333"/>
          <w:sz w:val="36"/>
          <w:szCs w:val="36"/>
          <w:shd w:val="clear" w:color="auto" w:fill="FFFFFF"/>
        </w:rPr>
        <w:t>行政</w:t>
      </w:r>
      <w:r w:rsidRPr="000528E3">
        <w:rPr>
          <w:rFonts w:ascii="华文中宋" w:eastAsia="华文中宋" w:hAnsi="华文中宋" w:cs="Times New Roman"/>
          <w:b/>
          <w:bCs/>
          <w:color w:val="333333"/>
          <w:sz w:val="36"/>
          <w:szCs w:val="36"/>
          <w:shd w:val="clear" w:color="auto" w:fill="FFFFFF"/>
        </w:rPr>
        <w:t>许可鉴定评审细则研讨会</w:t>
      </w:r>
    </w:p>
    <w:p w14:paraId="347FB1A4" w14:textId="77777777" w:rsidR="00F63762" w:rsidRPr="00B30AE0" w:rsidRDefault="00F63762" w:rsidP="00B30AE0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14:paraId="3C97B1CA" w14:textId="16C744A0" w:rsidR="00F63762" w:rsidRPr="00B30AE0" w:rsidRDefault="00F63762" w:rsidP="00EB7DA9">
      <w:pPr>
        <w:spacing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为进一步</w:t>
      </w:r>
      <w:r w:rsidR="00A6408A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规范电梯生产单位行政许可鉴定评审</w:t>
      </w:r>
      <w:r w:rsidR="00F85CDB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工作，增强评审细则的适宜性、充分性、有效性，提升电梯安全评估质量。受市市场局</w:t>
      </w:r>
      <w:r w:rsidR="0066586B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特种设备监察处</w:t>
      </w:r>
      <w:r w:rsidR="00F85CDB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委托，</w:t>
      </w:r>
      <w:r w:rsidRPr="00B30AE0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2023</w:t>
      </w:r>
      <w:r w:rsidRPr="00B30AE0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Pr="00B30AE0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10</w:t>
      </w:r>
      <w:r w:rsidRPr="00B30AE0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Pr="00B30AE0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17</w:t>
      </w:r>
      <w:r w:rsidRPr="00B30AE0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日，</w:t>
      </w:r>
      <w:r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上海市特种设备管理协会</w:t>
      </w:r>
      <w:r w:rsidR="00F85CDB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举办</w:t>
      </w:r>
      <w:r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电梯生产单位</w:t>
      </w:r>
      <w:r w:rsidR="00F85CDB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行政</w:t>
      </w:r>
      <w:r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许可鉴定评审细则研讨会。</w:t>
      </w:r>
      <w:r w:rsidR="00A6408A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市市场局</w:t>
      </w:r>
      <w:r w:rsidR="002E5FB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特种设备监察处</w:t>
      </w:r>
      <w:r w:rsidR="00A6408A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领导、市特检院、协会、评审机构</w:t>
      </w:r>
      <w:r w:rsidR="00F85CDB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等</w:t>
      </w:r>
      <w:r w:rsidR="00A6408A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主要起草专家及部分电梯生产单位代表参加</w:t>
      </w:r>
      <w:r w:rsidR="00B30AE0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会议</w:t>
      </w:r>
      <w:r w:rsidR="00A6408A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。</w:t>
      </w:r>
    </w:p>
    <w:p w14:paraId="61AE0C86" w14:textId="606CBDCF" w:rsidR="00C41B11" w:rsidRDefault="00F85CDB" w:rsidP="00EB7DA9">
      <w:pPr>
        <w:spacing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会上，</w:t>
      </w:r>
      <w:r w:rsidR="002E5FB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市市场局特种设备监察处相关领导、</w:t>
      </w:r>
      <w:r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相关领域技术</w:t>
      </w:r>
      <w:r w:rsidR="00B30AE0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专家，</w:t>
      </w:r>
      <w:r w:rsidR="002E5FB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主要起草人</w:t>
      </w:r>
      <w:r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重点对评审细则</w:t>
      </w:r>
      <w:r w:rsidR="00B30AE0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涉及的适用范围、鉴定评审程序和要求、评审内容、评审结论等</w:t>
      </w:r>
      <w:r w:rsid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核心</w:t>
      </w:r>
      <w:r w:rsidR="00B30AE0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内容开展了</w:t>
      </w:r>
      <w:r w:rsidR="00C41B11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广泛</w:t>
      </w:r>
      <w:r w:rsidR="00B30AE0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研究</w:t>
      </w:r>
      <w:r w:rsidR="00C41B11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讨论</w:t>
      </w:r>
      <w:r w:rsidR="00B30AE0" w:rsidRPr="00B30AE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 w:rsidR="00C41B11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重点对细则实施过程中易引起歧义的条款重新进行了修订。</w:t>
      </w:r>
    </w:p>
    <w:p w14:paraId="66C86545" w14:textId="2C2803B1" w:rsidR="00C41B11" w:rsidRDefault="00C41B11" w:rsidP="00EB7DA9">
      <w:pPr>
        <w:spacing w:line="360" w:lineRule="auto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通过此次会议，</w:t>
      </w:r>
      <w:r w:rsidR="000528E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不仅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统一了评审项目规范；明确了评审流程、报告出具要求；完善了评审方法和准则，</w:t>
      </w:r>
      <w:r w:rsidR="000528E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而且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使评审细则更具权威</w:t>
      </w:r>
      <w:r w:rsidR="000528E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性、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规范</w:t>
      </w:r>
      <w:r w:rsidR="000528E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性</w:t>
      </w:r>
      <w:r w:rsidR="00556E7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、严谨性，</w:t>
      </w:r>
      <w:r w:rsidR="0044083E" w:rsidRPr="0044083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为今后</w:t>
      </w:r>
      <w:r w:rsidR="00EB7DA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电梯鉴定评审</w:t>
      </w:r>
      <w:r w:rsidR="0044083E" w:rsidRPr="0044083E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工作顺利开展夯实了基础。</w:t>
      </w:r>
    </w:p>
    <w:p w14:paraId="0BD84B71" w14:textId="4B628B17" w:rsidR="00D24DBD" w:rsidRDefault="00D24DBD">
      <w:pPr>
        <w:rPr>
          <w:rFonts w:ascii="仿宋_GB2312" w:eastAsia="仿宋_GB2312"/>
          <w:sz w:val="32"/>
          <w:szCs w:val="32"/>
        </w:rPr>
      </w:pPr>
    </w:p>
    <w:p w14:paraId="1BB16DA9" w14:textId="3FCEF1B2" w:rsidR="0051778E" w:rsidRDefault="0051778E">
      <w:pPr>
        <w:rPr>
          <w:rFonts w:ascii="仿宋_GB2312" w:eastAsia="仿宋_GB2312"/>
          <w:sz w:val="32"/>
          <w:szCs w:val="32"/>
        </w:rPr>
      </w:pPr>
    </w:p>
    <w:sectPr w:rsidR="00517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3CD8" w14:textId="77777777" w:rsidR="00EE1749" w:rsidRDefault="00EE1749" w:rsidP="0066586B">
      <w:r>
        <w:separator/>
      </w:r>
    </w:p>
  </w:endnote>
  <w:endnote w:type="continuationSeparator" w:id="0">
    <w:p w14:paraId="398F355F" w14:textId="77777777" w:rsidR="00EE1749" w:rsidRDefault="00EE1749" w:rsidP="006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1A8A" w14:textId="77777777" w:rsidR="00EE1749" w:rsidRDefault="00EE1749" w:rsidP="0066586B">
      <w:r>
        <w:separator/>
      </w:r>
    </w:p>
  </w:footnote>
  <w:footnote w:type="continuationSeparator" w:id="0">
    <w:p w14:paraId="37A7D15E" w14:textId="77777777" w:rsidR="00EE1749" w:rsidRDefault="00EE1749" w:rsidP="0066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D"/>
    <w:rsid w:val="000528E3"/>
    <w:rsid w:val="00220AE3"/>
    <w:rsid w:val="00230076"/>
    <w:rsid w:val="002E5FB5"/>
    <w:rsid w:val="0044083E"/>
    <w:rsid w:val="0051778E"/>
    <w:rsid w:val="00556E70"/>
    <w:rsid w:val="0066586B"/>
    <w:rsid w:val="00A6408A"/>
    <w:rsid w:val="00B30AE0"/>
    <w:rsid w:val="00BF59F0"/>
    <w:rsid w:val="00C41B11"/>
    <w:rsid w:val="00D24DBD"/>
    <w:rsid w:val="00EB194F"/>
    <w:rsid w:val="00EB7DA9"/>
    <w:rsid w:val="00EE1749"/>
    <w:rsid w:val="00F63762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DCB2A"/>
  <w15:chartTrackingRefBased/>
  <w15:docId w15:val="{7521DA8C-CE8A-4C5C-A8D2-811D96C6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762"/>
    <w:rPr>
      <w:b/>
      <w:bCs/>
    </w:rPr>
  </w:style>
  <w:style w:type="paragraph" w:styleId="a4">
    <w:name w:val="header"/>
    <w:basedOn w:val="a"/>
    <w:link w:val="a5"/>
    <w:uiPriority w:val="99"/>
    <w:unhideWhenUsed/>
    <w:rsid w:val="006658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58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58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yid s</dc:creator>
  <cp:keywords/>
  <dc:description/>
  <cp:lastModifiedBy>yid s</cp:lastModifiedBy>
  <cp:revision>20</cp:revision>
  <cp:lastPrinted>2023-10-17T05:22:00Z</cp:lastPrinted>
  <dcterms:created xsi:type="dcterms:W3CDTF">2023-10-17T04:08:00Z</dcterms:created>
  <dcterms:modified xsi:type="dcterms:W3CDTF">2023-10-17T06:19:00Z</dcterms:modified>
</cp:coreProperties>
</file>